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0129bc6704a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Uskedalen,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HOLDING AS</w:t>
      </w:r>
    </w:p>
    <w:sectPr>
      <w:headerReference xmlns:r="http://schemas.openxmlformats.org/officeDocument/2006/relationships" w:type="default" r:id="R19dfd99826da407b"/>
      <w:footerReference xmlns:r="http://schemas.openxmlformats.org/officeDocument/2006/relationships" w:type="default" r:id="R199f074ad7cc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HOLDING AS   ·   Org.nr 920 174 965   ·   c/o Arvid Hjelmeland, Geilo 18   ·   5463 USKEDALEN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fd99826da407b" /><Relationship Type="http://schemas.openxmlformats.org/officeDocument/2006/relationships/footer" Target="/word/footer1.xml" Id="R199f074ad7cc4c67" /></Relationships>
</file>