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25cb58e624e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HEGGARD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c3538139dab64ce7"/>
      <w:footerReference xmlns:r="http://schemas.openxmlformats.org/officeDocument/2006/relationships" w:type="default" r:id="R8cde1d45084c4b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38139dab64ce7" /><Relationship Type="http://schemas.openxmlformats.org/officeDocument/2006/relationships/footer" Target="/word/footer1.xml" Id="R8cde1d45084c4b8e" /></Relationships>
</file>