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27b686ac0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GRANDIFLORA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GRANDIFLORA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f9f9866ee4a46"/>
      <w:footerReference xmlns:r="http://schemas.openxmlformats.org/officeDocument/2006/relationships" w:type="default" r:id="Red9c559b6fd9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f9f9866ee4a46" /><Relationship Type="http://schemas.openxmlformats.org/officeDocument/2006/relationships/footer" Target="/word/footer1.xml" Id="Red9c559b6fd94813" /></Relationships>
</file>