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ac81fe519148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RF CAPITAL AS</w:t>
      </w:r>
    </w:p>
    <w:sectPr>
      <w:headerReference xmlns:r="http://schemas.openxmlformats.org/officeDocument/2006/relationships" w:type="default" r:id="R8279fad33d994b03"/>
      <w:footerReference xmlns:r="http://schemas.openxmlformats.org/officeDocument/2006/relationships" w:type="default" r:id="Ra1ab8a80018a4d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RF CAPITAL AS   ·   Org.nr 920 820 077   ·   Tostrups gate 18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RF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79fad33d994b03" /><Relationship Type="http://schemas.openxmlformats.org/officeDocument/2006/relationships/footer" Target="/word/footer1.xml" Id="Ra1ab8a80018a4dfb" /></Relationships>
</file>