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78c5bc383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HARLEM AS</w:t>
      </w:r>
    </w:p>
    <w:sectPr>
      <w:headerReference xmlns:r="http://schemas.openxmlformats.org/officeDocument/2006/relationships" w:type="default" r:id="R6c74f1efd8414d63"/>
      <w:footerReference xmlns:r="http://schemas.openxmlformats.org/officeDocument/2006/relationships" w:type="default" r:id="Ref7875565af0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HARLEM AS   ·   Org.nr 920 843 840   ·   Heggveien 12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4f1efd8414d63" /><Relationship Type="http://schemas.openxmlformats.org/officeDocument/2006/relationships/footer" Target="/word/footer1.xml" Id="Ref7875565af0413b" /></Relationships>
</file>