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bdbd31f9d48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58eb2beb674e13"/>
      <w:footerReference xmlns:r="http://schemas.openxmlformats.org/officeDocument/2006/relationships" w:type="default" r:id="Rcf97dd96245b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WEKO AS   ·   Org.nr 920 920 950   ·   c/o Øystein Wentzel Koren, Cappelens vei 14A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8eb2beb674e13" /><Relationship Type="http://schemas.openxmlformats.org/officeDocument/2006/relationships/footer" Target="/word/footer1.xml" Id="Rcf97dd96245b4f9b" /></Relationships>
</file>