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53255c534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SPARDAMA INVEST AS, org.nr 921 145 950,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424b9c58f2f64be1"/>
      <w:footerReference xmlns:r="http://schemas.openxmlformats.org/officeDocument/2006/relationships" w:type="default" r:id="Rac393619bbc5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b9c58f2f64be1" /><Relationship Type="http://schemas.openxmlformats.org/officeDocument/2006/relationships/footer" Target="/word/footer1.xml" Id="Rac393619bbc54ac5" /></Relationships>
</file>