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cedcd94a7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ATELLA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ATELLA REGNSKAP AS</w:t>
      </w:r>
    </w:p>
    <w:sectPr>
      <w:headerReference xmlns:r="http://schemas.openxmlformats.org/officeDocument/2006/relationships" w:type="default" r:id="R7d633f73a63f4429"/>
      <w:footerReference xmlns:r="http://schemas.openxmlformats.org/officeDocument/2006/relationships" w:type="default" r:id="Rce5611c5bea3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33f73a63f4429" /><Relationship Type="http://schemas.openxmlformats.org/officeDocument/2006/relationships/footer" Target="/word/footer1.xml" Id="Rce5611c5bea34d3e" /></Relationships>
</file>