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952d2e92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BRØDRENE VARTDAL AS.</w:t>
      </w:r>
    </w:p>
    <w:sectPr>
      <w:headerReference xmlns:r="http://schemas.openxmlformats.org/officeDocument/2006/relationships" w:type="default" r:id="Rccb79f8a558642a0"/>
      <w:footerReference xmlns:r="http://schemas.openxmlformats.org/officeDocument/2006/relationships" w:type="default" r:id="R1054d71b4fdf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79f8a558642a0" /><Relationship Type="http://schemas.openxmlformats.org/officeDocument/2006/relationships/footer" Target="/word/footer1.xml" Id="R1054d71b4fdf4a7b" /></Relationships>
</file>