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f583de33c840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AABEL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AABEL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b7e7e652a7f486c"/>
      <w:footerReference xmlns:r="http://schemas.openxmlformats.org/officeDocument/2006/relationships" w:type="default" r:id="Rfca654f622a74f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AABEL AS   ·   Org.nr 921 889 747   ·   c/o Lars Christian Norén, Neuberggata 19A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AABEL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7e7e652a7f486c" /><Relationship Type="http://schemas.openxmlformats.org/officeDocument/2006/relationships/footer" Target="/word/footer1.xml" Id="Rfca654f622a74f9f" /></Relationships>
</file>