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faa2f1b92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 FINANS AS</w:t>
      </w:r>
    </w:p>
    <w:sectPr>
      <w:headerReference xmlns:r="http://schemas.openxmlformats.org/officeDocument/2006/relationships" w:type="default" r:id="R0bc454d81d0a44a4"/>
      <w:footerReference xmlns:r="http://schemas.openxmlformats.org/officeDocument/2006/relationships" w:type="default" r:id="Rc261bb74be12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 FINANS AS   ·   Org.nr 921 970 382   ·   c/o Arild A. Engh,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454d81d0a44a4" /><Relationship Type="http://schemas.openxmlformats.org/officeDocument/2006/relationships/footer" Target="/word/footer1.xml" Id="Rc261bb74be124cff" /></Relationships>
</file>