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f3a4cabe8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KILA INVEST AS</w:t>
      </w:r>
    </w:p>
    <w:sectPr>
      <w:headerReference xmlns:r="http://schemas.openxmlformats.org/officeDocument/2006/relationships" w:type="default" r:id="R7c96d76b7c5d4a46"/>
      <w:footerReference xmlns:r="http://schemas.openxmlformats.org/officeDocument/2006/relationships" w:type="default" r:id="R037508da7958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KILA INVEST AS   ·   Org.nr 921 995 334   ·   Melkeveien 9A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6d76b7c5d4a46" /><Relationship Type="http://schemas.openxmlformats.org/officeDocument/2006/relationships/footer" Target="/word/footer1.xml" Id="R037508da79584f88" /></Relationships>
</file>