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c9bec3427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FARVATN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AS</w:t>
      </w:r>
    </w:p>
    <w:sectPr>
      <w:headerReference xmlns:r="http://schemas.openxmlformats.org/officeDocument/2006/relationships" w:type="default" r:id="R61d8c303b2ac43da"/>
      <w:footerReference xmlns:r="http://schemas.openxmlformats.org/officeDocument/2006/relationships" w:type="default" r:id="Rc180e0f2bd08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AS   ·   Org.nr 922 723 796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8c303b2ac43da" /><Relationship Type="http://schemas.openxmlformats.org/officeDocument/2006/relationships/footer" Target="/word/footer1.xml" Id="Rc180e0f2bd084d56" /></Relationships>
</file>