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39fa6ef24445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BALLANGEN 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Ballangen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Ballangen,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BALLANGEN 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248f35ad7e40d8"/>
      <w:footerReference xmlns:r="http://schemas.openxmlformats.org/officeDocument/2006/relationships" w:type="default" r:id="R4b66a28e224045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BALLANGEN UTVIKLING AS   ·   Org.nr 923 093 508   ·   Bygg B Etasje 2, Sentrumsveien 65   ·   8540 BALLANGEN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BALLANGEN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248f35ad7e40d8" /><Relationship Type="http://schemas.openxmlformats.org/officeDocument/2006/relationships/footer" Target="/word/footer1.xml" Id="R4b66a28e22404584" /></Relationships>
</file>