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39c777c21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WERGELAND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 HOLDING AS</w:t>
      </w:r>
    </w:p>
    <w:sectPr>
      <w:headerReference xmlns:r="http://schemas.openxmlformats.org/officeDocument/2006/relationships" w:type="default" r:id="R93b2ba65d3a7488d"/>
      <w:footerReference xmlns:r="http://schemas.openxmlformats.org/officeDocument/2006/relationships" w:type="default" r:id="R25b194f9c69542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 HOLDING AS   ·   Org.nr 923 265 511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2ba65d3a7488d" /><Relationship Type="http://schemas.openxmlformats.org/officeDocument/2006/relationships/footer" Target="/word/footer1.xml" Id="R25b194f9c69542bc" /></Relationships>
</file>