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c50770d32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55d82025846f5"/>
      <w:footerReference xmlns:r="http://schemas.openxmlformats.org/officeDocument/2006/relationships" w:type="default" r:id="R36cc660b0a48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19196 AS   ·   Org.nr 923 393 927   ·   Grønnlia 28   ·   1739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55d82025846f5" /><Relationship Type="http://schemas.openxmlformats.org/officeDocument/2006/relationships/footer" Target="/word/footer1.xml" Id="R36cc660b0a484c39" /></Relationships>
</file>