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95c88adda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KIRSTI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KIRSTI INVEST AS</w:t>
      </w:r>
    </w:p>
    <w:sectPr>
      <w:headerReference xmlns:r="http://schemas.openxmlformats.org/officeDocument/2006/relationships" w:type="default" r:id="R634904faafe14e45"/>
      <w:footerReference xmlns:r="http://schemas.openxmlformats.org/officeDocument/2006/relationships" w:type="default" r:id="R8e4cd9bfb311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KIRSTI INVEST AS   ·   Org.nr 923 478 175   ·   Sørhagen 16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KIRSTI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904faafe14e45" /><Relationship Type="http://schemas.openxmlformats.org/officeDocument/2006/relationships/footer" Target="/word/footer1.xml" Id="R8e4cd9bfb311462b" /></Relationships>
</file>