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b8cb019f5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MERKURLAUT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cafeaebc32cd47ac"/>
      <w:footerReference xmlns:r="http://schemas.openxmlformats.org/officeDocument/2006/relationships" w:type="default" r:id="R24d034cf29bc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eaebc32cd47ac" /><Relationship Type="http://schemas.openxmlformats.org/officeDocument/2006/relationships/footer" Target="/word/footer1.xml" Id="R24d034cf29bc41b5" /></Relationships>
</file>