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035e34528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a255acab29e8406e"/>
      <w:footerReference xmlns:r="http://schemas.openxmlformats.org/officeDocument/2006/relationships" w:type="default" r:id="Rec6dbd27051b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5acab29e8406e" /><Relationship Type="http://schemas.openxmlformats.org/officeDocument/2006/relationships/footer" Target="/word/footer1.xml" Id="Rec6dbd27051b4515" /></Relationships>
</file>