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e6b692942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BRAMAX AS</w:t>
      </w:r>
    </w:p>
    <w:sectPr>
      <w:headerReference xmlns:r="http://schemas.openxmlformats.org/officeDocument/2006/relationships" w:type="default" r:id="R1e7c7efbb84149c3"/>
      <w:footerReference xmlns:r="http://schemas.openxmlformats.org/officeDocument/2006/relationships" w:type="default" r:id="R5ed1d8eaccb6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BRAMAX AS   ·   Org.nr 924 300 655   ·   c/o Thomas Bryhn, Dagaliveien 2H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c7efbb84149c3" /><Relationship Type="http://schemas.openxmlformats.org/officeDocument/2006/relationships/footer" Target="/word/footer1.xml" Id="R5ed1d8eaccb6452c" /></Relationships>
</file>