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d92f25f3c14d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LEV KAPITAL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 KAPITAL AS</w:t>
      </w:r>
    </w:p>
    <w:sectPr>
      <w:headerReference xmlns:r="http://schemas.openxmlformats.org/officeDocument/2006/relationships" w:type="default" r:id="Re5d79f549bb44991"/>
      <w:footerReference xmlns:r="http://schemas.openxmlformats.org/officeDocument/2006/relationships" w:type="default" r:id="Rcf6c201b31c140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 KAPITAL AS   ·   Org.nr 924 323 337   ·   c/o Odd-Erik Vold, Skøyenbakken 14B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d79f549bb44991" /><Relationship Type="http://schemas.openxmlformats.org/officeDocument/2006/relationships/footer" Target="/word/footer1.xml" Id="Rcf6c201b31c140a7" /></Relationships>
</file>