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f096700b3d4a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NYHAVN 3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Kopervik,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NYHAVN 3 AS</w:t>
      </w:r>
    </w:p>
    <w:sectPr>
      <w:headerReference xmlns:r="http://schemas.openxmlformats.org/officeDocument/2006/relationships" w:type="default" r:id="Ra5a695b582284ede"/>
      <w:footerReference xmlns:r="http://schemas.openxmlformats.org/officeDocument/2006/relationships" w:type="default" r:id="R17f09a5fc7d642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NYHAVN 3 AS   ·   Org.nr 924 379 421   ·   Fridtjof Nansens veg 63C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NYHAVN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a695b582284ede" /><Relationship Type="http://schemas.openxmlformats.org/officeDocument/2006/relationships/footer" Target="/word/footer1.xml" Id="R17f09a5fc7d64265" /></Relationships>
</file>