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1ca56ebd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4c47ac22f409c"/>
      <w:footerReference xmlns:r="http://schemas.openxmlformats.org/officeDocument/2006/relationships" w:type="default" r:id="R26499d354d9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LIGNA AS   ·   Org.nr 924 520 884   ·   Bomvegen 3   ·   7725 STEINKJER   ·   et@ligna.no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4c47ac22f409c" /><Relationship Type="http://schemas.openxmlformats.org/officeDocument/2006/relationships/footer" Target="/word/footer1.xml" Id="R26499d354d9a45f8" /></Relationships>
</file>