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46b5aec1c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PENSUM BUSINESS SERVICES AS</w:t>
      </w:r>
    </w:p>
    <w:sectPr>
      <w:headerReference xmlns:r="http://schemas.openxmlformats.org/officeDocument/2006/relationships" w:type="default" r:id="Rb403a3692bff422e"/>
      <w:footerReference xmlns:r="http://schemas.openxmlformats.org/officeDocument/2006/relationships" w:type="default" r:id="Rf022ca83306e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PENSUM BUSINESS SERVICES AS   ·   Org.nr 924 765 038   ·  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PENSUM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3a3692bff422e" /><Relationship Type="http://schemas.openxmlformats.org/officeDocument/2006/relationships/footer" Target="/word/footer1.xml" Id="Rf022ca83306e4d7e" /></Relationships>
</file>