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b8ef5dd7246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SAMEIET KRONPRINSENS GATE 28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28</w:t>
      </w:r>
    </w:p>
    <w:sectPr>
      <w:headerReference xmlns:r="http://schemas.openxmlformats.org/officeDocument/2006/relationships" w:type="default" r:id="Re098035c17a44b4e"/>
      <w:footerReference xmlns:r="http://schemas.openxmlformats.org/officeDocument/2006/relationships" w:type="default" r:id="R5bea6b902899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28   ·   Org.nr 924 765 909   ·   v/o Benjamin Gutierrez Børresen, Kronprinsens gate 28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28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98035c17a44b4e" /><Relationship Type="http://schemas.openxmlformats.org/officeDocument/2006/relationships/footer" Target="/word/footer1.xml" Id="R5bea6b9028994007" /></Relationships>
</file>