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7db86b955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UELAND REDERI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REDERI AS</w:t>
      </w:r>
    </w:p>
    <w:sectPr>
      <w:headerReference xmlns:r="http://schemas.openxmlformats.org/officeDocument/2006/relationships" w:type="default" r:id="Rcbbce06111034b06"/>
      <w:footerReference xmlns:r="http://schemas.openxmlformats.org/officeDocument/2006/relationships" w:type="default" r:id="Rc0d691dcc674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REDERI AS   ·   Org.nr 924 783 605   ·   c/o Oddbjørg Ueland, Leil. 301, Meierigata 14B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ce06111034b06" /><Relationship Type="http://schemas.openxmlformats.org/officeDocument/2006/relationships/footer" Target="/word/footer1.xml" Id="Rc0d691dcc67440ac" /></Relationships>
</file>