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0b5f3f8ef49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6af82efd13d940f7"/>
      <w:footerReference xmlns:r="http://schemas.openxmlformats.org/officeDocument/2006/relationships" w:type="default" r:id="R577097d47e124d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82efd13d940f7" /><Relationship Type="http://schemas.openxmlformats.org/officeDocument/2006/relationships/footer" Target="/word/footer1.xml" Id="R577097d47e124d32" /></Relationships>
</file>