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7691e444c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24 LØNNSOM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 LØNNSOM AS</w:t>
      </w:r>
    </w:p>
    <w:sectPr>
      <w:headerReference xmlns:r="http://schemas.openxmlformats.org/officeDocument/2006/relationships" w:type="default" r:id="R188b2244a916466e"/>
      <w:footerReference xmlns:r="http://schemas.openxmlformats.org/officeDocument/2006/relationships" w:type="default" r:id="R4cf0e588daba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 LØNNSOM AS   ·   Org.nr 925 058 025   ·   Kirkegata 45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 LØNNSOM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b2244a916466e" /><Relationship Type="http://schemas.openxmlformats.org/officeDocument/2006/relationships/footer" Target="/word/footer1.xml" Id="R4cf0e588daba4542" /></Relationships>
</file>