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3c116b88ae4a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JERNDAHL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JERNDAHL HOLDING AS</w:t>
      </w:r>
    </w:p>
    <w:sectPr>
      <w:headerReference xmlns:r="http://schemas.openxmlformats.org/officeDocument/2006/relationships" w:type="default" r:id="R518b7685496d4a01"/>
      <w:footerReference xmlns:r="http://schemas.openxmlformats.org/officeDocument/2006/relationships" w:type="default" r:id="Rf89b28d22639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b7685496d4a01" /><Relationship Type="http://schemas.openxmlformats.org/officeDocument/2006/relationships/footer" Target="/word/footer1.xml" Id="Rf89b28d226394219" /></Relationships>
</file>