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2b82553f5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AALL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AALL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3c7fc0e374e01"/>
      <w:footerReference xmlns:r="http://schemas.openxmlformats.org/officeDocument/2006/relationships" w:type="default" r:id="R95c3e0c687cd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AALL KAPITAL AS   ·   Org.nr 925 141 755   ·   Statsraad Niels Aalls veg 82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AALL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3c7fc0e374e01" /><Relationship Type="http://schemas.openxmlformats.org/officeDocument/2006/relationships/footer" Target="/word/footer1.xml" Id="R95c3e0c687cd4ed4" /></Relationships>
</file>