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5ea8bd898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c6a096b21dde4f56"/>
      <w:footerReference xmlns:r="http://schemas.openxmlformats.org/officeDocument/2006/relationships" w:type="default" r:id="Rab2d73201523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096b21dde4f56" /><Relationship Type="http://schemas.openxmlformats.org/officeDocument/2006/relationships/footer" Target="/word/footer1.xml" Id="Rab2d732015234f97" /></Relationships>
</file>