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dd7c1cf3ad48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Tårnåsen,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AQURATIO AS</w:t>
      </w:r>
    </w:p>
    <w:sectPr>
      <w:headerReference xmlns:r="http://schemas.openxmlformats.org/officeDocument/2006/relationships" w:type="default" r:id="R0b37ca9e6f5f4798"/>
      <w:footerReference xmlns:r="http://schemas.openxmlformats.org/officeDocument/2006/relationships" w:type="default" r:id="R755ef1b57e054a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AQURATIO AS   ·   Org.nr 925 509 302   ·   Kornmoenga 10   ·   1413 TÅRNÅSEN   ·   post@aquratio.no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AQURATIO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37ca9e6f5f4798" /><Relationship Type="http://schemas.openxmlformats.org/officeDocument/2006/relationships/footer" Target="/word/footer1.xml" Id="R755ef1b57e054ac7" /></Relationships>
</file>