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fa366a63649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BUCH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BUCH INVEST AS</w:t>
      </w:r>
    </w:p>
    <w:sectPr>
      <w:headerReference xmlns:r="http://schemas.openxmlformats.org/officeDocument/2006/relationships" w:type="default" r:id="R9c29190858174eda"/>
      <w:footerReference xmlns:r="http://schemas.openxmlformats.org/officeDocument/2006/relationships" w:type="default" r:id="R1a6c6faaad26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BUCH INVEST AS   ·   Org.nr 925 531 480   ·   Vindernveien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9190858174eda" /><Relationship Type="http://schemas.openxmlformats.org/officeDocument/2006/relationships/footer" Target="/word/footer1.xml" Id="R1a6c6faaad264974" /></Relationships>
</file>