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b1c95e7e3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TYRA HOLDING AS</w:t>
      </w:r>
    </w:p>
    <w:sectPr>
      <w:headerReference xmlns:r="http://schemas.openxmlformats.org/officeDocument/2006/relationships" w:type="default" r:id="R44be7533a3344c83"/>
      <w:footerReference xmlns:r="http://schemas.openxmlformats.org/officeDocument/2006/relationships" w:type="default" r:id="Ra21a30202583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TYRA HOLDING AS   ·   Org.nr 925 626 848   ·   Grenåveien 44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e7533a3344c83" /><Relationship Type="http://schemas.openxmlformats.org/officeDocument/2006/relationships/footer" Target="/word/footer1.xml" Id="Ra21a302025834ea8" /></Relationships>
</file>