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b3c1bb39234d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RASA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RASA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4298a0300f4e4a"/>
      <w:footerReference xmlns:r="http://schemas.openxmlformats.org/officeDocument/2006/relationships" w:type="default" r:id="R7320bc6b3e6b47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RASA CAPITAL AS   ·   Org.nr 925 637 947   ·   Gårdsøyvn. 23   ·   8907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RASA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4298a0300f4e4a" /><Relationship Type="http://schemas.openxmlformats.org/officeDocument/2006/relationships/footer" Target="/word/footer1.xml" Id="R7320bc6b3e6b473e" /></Relationships>
</file>