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27228d060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377faa9aa43d1"/>
      <w:footerReference xmlns:r="http://schemas.openxmlformats.org/officeDocument/2006/relationships" w:type="default" r:id="R7250d80a3114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PORTIV AS   ·   Org.nr 925 815 055   ·   Brekkvegen 1125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377faa9aa43d1" /><Relationship Type="http://schemas.openxmlformats.org/officeDocument/2006/relationships/footer" Target="/word/footer1.xml" Id="R7250d80a31144e59" /></Relationships>
</file>