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eed1dd0e64e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HAYCAI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HAYCAI INVEST AS</w:t>
      </w:r>
    </w:p>
    <w:sectPr>
      <w:headerReference xmlns:r="http://schemas.openxmlformats.org/officeDocument/2006/relationships" w:type="default" r:id="R88f03a266e4c41ad"/>
      <w:footerReference xmlns:r="http://schemas.openxmlformats.org/officeDocument/2006/relationships" w:type="default" r:id="R5769130d0129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HAYCAI INVEST AS   ·   Org.nr 926 060 724   ·   Sandevegen 17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HAYCAI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f03a266e4c41ad" /><Relationship Type="http://schemas.openxmlformats.org/officeDocument/2006/relationships/footer" Target="/word/footer1.xml" Id="R5769130d012945b6" /></Relationships>
</file>