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4180c181a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 HOLDING AS</w:t>
      </w:r>
    </w:p>
    <w:sectPr>
      <w:headerReference xmlns:r="http://schemas.openxmlformats.org/officeDocument/2006/relationships" w:type="default" r:id="R0a325bafafd74444"/>
      <w:footerReference xmlns:r="http://schemas.openxmlformats.org/officeDocument/2006/relationships" w:type="default" r:id="R06f773a53a1a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 HOLDING AS   ·   Org.nr 926 089 676   ·   Skyåsvegen 41A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25bafafd74444" /><Relationship Type="http://schemas.openxmlformats.org/officeDocument/2006/relationships/footer" Target="/word/footer1.xml" Id="R06f773a53a1a4e49" /></Relationships>
</file>