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9671927334e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HHB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HHB INVEST AS</w:t>
      </w:r>
    </w:p>
    <w:sectPr>
      <w:headerReference xmlns:r="http://schemas.openxmlformats.org/officeDocument/2006/relationships" w:type="default" r:id="Re5150393976946af"/>
      <w:footerReference xmlns:r="http://schemas.openxmlformats.org/officeDocument/2006/relationships" w:type="default" r:id="R40b5b505f3fb45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HHB INVEST AS   ·   Org.nr 926 089 684   ·   c/o Hanne Hagen Berg, Øvre Møllenberg gate 56   ·   7043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HHB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150393976946af" /><Relationship Type="http://schemas.openxmlformats.org/officeDocument/2006/relationships/footer" Target="/word/footer1.xml" Id="R40b5b505f3fb454b" /></Relationships>
</file>