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ae08e788d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3ac0ba58544b8"/>
      <w:footerReference xmlns:r="http://schemas.openxmlformats.org/officeDocument/2006/relationships" w:type="default" r:id="R2a66808024e1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AXLIN AS   ·   Org.nr 926 173 987   ·   c/o Line Dybwad-Olsen, Heyerdahls vei 7A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3ac0ba58544b8" /><Relationship Type="http://schemas.openxmlformats.org/officeDocument/2006/relationships/footer" Target="/word/footer1.xml" Id="R2a66808024e14b8a" /></Relationships>
</file>