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22e46c174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LANGLI-INVEST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LANGLI-INVEST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c382b0ed44fb8"/>
      <w:footerReference xmlns:r="http://schemas.openxmlformats.org/officeDocument/2006/relationships" w:type="default" r:id="Rad7260151fa2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LANGLI-INVEST AS   ·   Org.nr 926 182 773   ·   Batteriveien 124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LANGLI-INVEST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382b0ed44fb8" /><Relationship Type="http://schemas.openxmlformats.org/officeDocument/2006/relationships/footer" Target="/word/footer1.xml" Id="Rad7260151fa24612" /></Relationships>
</file>