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782d7f38c04c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VISION INVEST AS</w:t>
      </w:r>
    </w:p>
    <w:sectPr>
      <w:headerReference xmlns:r="http://schemas.openxmlformats.org/officeDocument/2006/relationships" w:type="default" r:id="R4b00143fb75f4329"/>
      <w:footerReference xmlns:r="http://schemas.openxmlformats.org/officeDocument/2006/relationships" w:type="default" r:id="R3094aeee8bd042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00143fb75f4329" /><Relationship Type="http://schemas.openxmlformats.org/officeDocument/2006/relationships/footer" Target="/word/footer1.xml" Id="R3094aeee8bd04238" /></Relationships>
</file>