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846ac6396d41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SESU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SESU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24886d08ab4fad"/>
      <w:footerReference xmlns:r="http://schemas.openxmlformats.org/officeDocument/2006/relationships" w:type="default" r:id="R89a1107fd2e54c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SESU HOLDING AS   ·   Org.nr 926 275 607   ·   Brinkvegen 52   ·   9012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SESU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24886d08ab4fad" /><Relationship Type="http://schemas.openxmlformats.org/officeDocument/2006/relationships/footer" Target="/word/footer1.xml" Id="R89a1107fd2e54c1b" /></Relationships>
</file>