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ff3c3ed014c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SESU HOLDING AS, org.nr 926 275 607,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SESU HOLDING AS</w:t>
      </w:r>
    </w:p>
    <w:sectPr>
      <w:headerReference xmlns:r="http://schemas.openxmlformats.org/officeDocument/2006/relationships" w:type="default" r:id="R2c41d40db9454705"/>
      <w:footerReference xmlns:r="http://schemas.openxmlformats.org/officeDocument/2006/relationships" w:type="default" r:id="R4186cd68e528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SESU HOLDING AS   ·   Org.nr 926 275 607   ·   Brinkvegen 52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1d40db9454705" /><Relationship Type="http://schemas.openxmlformats.org/officeDocument/2006/relationships/footer" Target="/word/footer1.xml" Id="R4186cd68e5284ef9" /></Relationships>
</file>