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1a958240147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HOLBERG EMPLOYEE INVESTCO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EMPLOYEE INVESTCO AS</w:t>
      </w:r>
    </w:p>
    <w:sectPr>
      <w:headerReference xmlns:r="http://schemas.openxmlformats.org/officeDocument/2006/relationships" w:type="default" r:id="R12d6baeef2aa45b2"/>
      <w:footerReference xmlns:r="http://schemas.openxmlformats.org/officeDocument/2006/relationships" w:type="default" r:id="Ra484fc5425dd44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6baeef2aa45b2" /><Relationship Type="http://schemas.openxmlformats.org/officeDocument/2006/relationships/footer" Target="/word/footer1.xml" Id="Ra484fc5425dd444b" /></Relationships>
</file>