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3bdcf7703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AMBOLT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AMBOLT INVEST AS</w:t>
      </w:r>
    </w:p>
    <w:sectPr>
      <w:headerReference xmlns:r="http://schemas.openxmlformats.org/officeDocument/2006/relationships" w:type="default" r:id="R432c246b35484574"/>
      <w:footerReference xmlns:r="http://schemas.openxmlformats.org/officeDocument/2006/relationships" w:type="default" r:id="R7183de6c4fc2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c246b35484574" /><Relationship Type="http://schemas.openxmlformats.org/officeDocument/2006/relationships/footer" Target="/word/footer1.xml" Id="R7183de6c4fc24430" /></Relationships>
</file>