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f5483828c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VDV47 AS</w:t>
      </w:r>
    </w:p>
    <w:sectPr>
      <w:headerReference xmlns:r="http://schemas.openxmlformats.org/officeDocument/2006/relationships" w:type="default" r:id="Ra75460e10e444a4c"/>
      <w:footerReference xmlns:r="http://schemas.openxmlformats.org/officeDocument/2006/relationships" w:type="default" r:id="Rac96b6ccc858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460e10e444a4c" /><Relationship Type="http://schemas.openxmlformats.org/officeDocument/2006/relationships/footer" Target="/word/footer1.xml" Id="Rac96b6ccc8584923" /></Relationships>
</file>