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f488062de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ALHASALA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ALHASALA AS</w:t>
      </w:r>
    </w:p>
    <w:sectPr>
      <w:headerReference xmlns:r="http://schemas.openxmlformats.org/officeDocument/2006/relationships" w:type="default" r:id="R67ae817768824294"/>
      <w:footerReference xmlns:r="http://schemas.openxmlformats.org/officeDocument/2006/relationships" w:type="default" r:id="R4c66fbccb7ac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ALHASALA AS   ·   Org.nr 926 489 372   ·   c/o Hallvard Ystad, Nils Tollers vei 3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ALHASALA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e817768824294" /><Relationship Type="http://schemas.openxmlformats.org/officeDocument/2006/relationships/footer" Target="/word/footer1.xml" Id="R4c66fbccb7ac42dc" /></Relationships>
</file>