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049ea2ae9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BACHELOR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BACHELOR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66de5cc6c44ea"/>
      <w:footerReference xmlns:r="http://schemas.openxmlformats.org/officeDocument/2006/relationships" w:type="default" r:id="Rf83291ae56fa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66de5cc6c44ea" /><Relationship Type="http://schemas.openxmlformats.org/officeDocument/2006/relationships/footer" Target="/word/footer1.xml" Id="Rf83291ae56fa47b9" /></Relationships>
</file>