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f73eed51c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5525b27fd42d4"/>
      <w:footerReference xmlns:r="http://schemas.openxmlformats.org/officeDocument/2006/relationships" w:type="default" r:id="R15f74f5e920c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FREDINVEST AS   ·   Org.nr 927 050 226   ·   c/o Fredrick Søbstad, Strindfjordvegen 27B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5525b27fd42d4" /><Relationship Type="http://schemas.openxmlformats.org/officeDocument/2006/relationships/footer" Target="/word/footer1.xml" Id="R15f74f5e920c45b1" /></Relationships>
</file>